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CFA" w:rsidRPr="009B5F09" w:rsidRDefault="008B6CFA" w:rsidP="008B6CFA">
      <w:pPr>
        <w:suppressAutoHyphens w:val="0"/>
        <w:spacing w:after="200" w:line="276" w:lineRule="auto"/>
        <w:jc w:val="both"/>
        <w:rPr>
          <w:rFonts w:eastAsia="Calibri"/>
          <w:sz w:val="22"/>
          <w:szCs w:val="22"/>
          <w:lang w:eastAsia="en-US"/>
        </w:rPr>
      </w:pPr>
      <w:bookmarkStart w:id="0" w:name="_GoBack"/>
      <w:bookmarkEnd w:id="0"/>
      <w:r w:rsidRPr="009B5F09">
        <w:rPr>
          <w:rFonts w:eastAsia="Calibri"/>
          <w:b/>
          <w:bCs/>
          <w:sz w:val="22"/>
          <w:szCs w:val="22"/>
          <w:lang w:eastAsia="en-US"/>
        </w:rPr>
        <w:t>Sayın Yetkili,</w:t>
      </w:r>
    </w:p>
    <w:p w:rsidR="008B6CFA" w:rsidRPr="009B5F09" w:rsidRDefault="00096B6D" w:rsidP="008B6CFA">
      <w:pPr>
        <w:suppressAutoHyphens w:val="0"/>
        <w:spacing w:after="200" w:line="276" w:lineRule="auto"/>
        <w:ind w:firstLine="709"/>
        <w:jc w:val="both"/>
        <w:rPr>
          <w:rFonts w:eastAsia="Calibri"/>
          <w:sz w:val="22"/>
          <w:szCs w:val="22"/>
          <w:lang w:eastAsia="en-US"/>
        </w:rPr>
      </w:pPr>
      <w:r>
        <w:rPr>
          <w:rFonts w:eastAsia="Calibri"/>
          <w:b/>
          <w:bCs/>
          <w:sz w:val="22"/>
          <w:szCs w:val="22"/>
          <w:lang w:eastAsia="en-US"/>
        </w:rPr>
        <w:t>6-8</w:t>
      </w:r>
      <w:r w:rsidR="00E0517C">
        <w:rPr>
          <w:rFonts w:eastAsia="Calibri"/>
          <w:b/>
          <w:bCs/>
          <w:sz w:val="22"/>
          <w:szCs w:val="22"/>
          <w:lang w:eastAsia="en-US"/>
        </w:rPr>
        <w:t xml:space="preserve"> Eylül</w:t>
      </w:r>
      <w:r w:rsidR="008B6CFA" w:rsidRPr="009B5F09">
        <w:rPr>
          <w:rFonts w:eastAsia="Calibri"/>
          <w:b/>
          <w:bCs/>
          <w:sz w:val="22"/>
          <w:szCs w:val="22"/>
          <w:lang w:eastAsia="en-US"/>
        </w:rPr>
        <w:t xml:space="preserve"> 201</w:t>
      </w:r>
      <w:r>
        <w:rPr>
          <w:rFonts w:eastAsia="Calibri"/>
          <w:b/>
          <w:bCs/>
          <w:sz w:val="22"/>
          <w:szCs w:val="22"/>
          <w:lang w:eastAsia="en-US"/>
        </w:rPr>
        <w:t>7</w:t>
      </w:r>
      <w:r w:rsidR="008B6CFA" w:rsidRPr="009B5F09">
        <w:rPr>
          <w:rFonts w:eastAsia="Calibri"/>
          <w:sz w:val="22"/>
          <w:szCs w:val="22"/>
          <w:lang w:eastAsia="en-US"/>
        </w:rPr>
        <w:t xml:space="preserve"> tarihleri arasında </w:t>
      </w:r>
      <w:r w:rsidR="00E0517C" w:rsidRPr="00E0517C">
        <w:rPr>
          <w:rFonts w:eastAsia="Calibri"/>
          <w:b/>
          <w:sz w:val="22"/>
          <w:szCs w:val="22"/>
          <w:lang w:eastAsia="en-US"/>
        </w:rPr>
        <w:t>Hong Kong/ Çin Halk Cumhuriyeti</w:t>
      </w:r>
      <w:r w:rsidR="008B6CFA" w:rsidRPr="00E0517C">
        <w:rPr>
          <w:rFonts w:eastAsia="Calibri"/>
          <w:b/>
          <w:sz w:val="22"/>
          <w:szCs w:val="22"/>
          <w:lang w:eastAsia="en-US"/>
        </w:rPr>
        <w:t>’</w:t>
      </w:r>
      <w:r w:rsidR="00E0517C" w:rsidRPr="00E0517C">
        <w:rPr>
          <w:rFonts w:eastAsia="Calibri"/>
          <w:sz w:val="22"/>
          <w:szCs w:val="22"/>
          <w:lang w:eastAsia="en-US"/>
        </w:rPr>
        <w:t>n</w:t>
      </w:r>
      <w:r w:rsidR="008B6CFA" w:rsidRPr="00E0517C">
        <w:rPr>
          <w:rFonts w:eastAsia="Calibri"/>
          <w:sz w:val="22"/>
          <w:szCs w:val="22"/>
          <w:lang w:eastAsia="en-US"/>
        </w:rPr>
        <w:t xml:space="preserve">de </w:t>
      </w:r>
      <w:r w:rsidR="008B6CFA" w:rsidRPr="009B5F09">
        <w:rPr>
          <w:rFonts w:eastAsia="Calibri"/>
          <w:sz w:val="22"/>
          <w:szCs w:val="22"/>
          <w:lang w:eastAsia="en-US"/>
        </w:rPr>
        <w:t xml:space="preserve">düzenlenecek olan </w:t>
      </w:r>
      <w:r w:rsidR="00E0517C" w:rsidRPr="00E0517C">
        <w:rPr>
          <w:rFonts w:eastAsia="Calibri"/>
          <w:b/>
          <w:bCs/>
          <w:sz w:val="22"/>
          <w:szCs w:val="22"/>
          <w:u w:val="single"/>
          <w:lang w:eastAsia="en-US"/>
        </w:rPr>
        <w:t>ASIA FRUIT LOGISTICA Uluslar</w:t>
      </w:r>
      <w:r w:rsidR="00E0517C">
        <w:rPr>
          <w:rFonts w:eastAsia="Calibri"/>
          <w:b/>
          <w:bCs/>
          <w:sz w:val="22"/>
          <w:szCs w:val="22"/>
          <w:u w:val="single"/>
          <w:lang w:eastAsia="en-US"/>
        </w:rPr>
        <w:t>arası Meyve, Sebze Ticaret</w:t>
      </w:r>
      <w:r w:rsidR="008B6CFA" w:rsidRPr="009B5F09">
        <w:rPr>
          <w:rFonts w:eastAsia="Calibri"/>
          <w:b/>
          <w:bCs/>
          <w:sz w:val="22"/>
          <w:szCs w:val="22"/>
          <w:u w:val="single"/>
          <w:lang w:eastAsia="en-US"/>
        </w:rPr>
        <w:t xml:space="preserve"> Fuarı'nın</w:t>
      </w:r>
      <w:r w:rsidR="008B6CFA" w:rsidRPr="009B5F09">
        <w:rPr>
          <w:rFonts w:eastAsia="Calibri"/>
          <w:sz w:val="22"/>
          <w:szCs w:val="22"/>
          <w:lang w:eastAsia="en-US"/>
        </w:rPr>
        <w:t xml:space="preserve"> Türkiye milli katılım</w:t>
      </w:r>
      <w:r w:rsidR="00970C47">
        <w:rPr>
          <w:rFonts w:eastAsia="Calibri"/>
          <w:sz w:val="22"/>
          <w:szCs w:val="22"/>
          <w:lang w:eastAsia="en-US"/>
        </w:rPr>
        <w:t>ı</w:t>
      </w:r>
      <w:r w:rsidR="008B6CFA" w:rsidRPr="009B5F09">
        <w:rPr>
          <w:rFonts w:eastAsia="Calibri"/>
          <w:sz w:val="22"/>
          <w:szCs w:val="22"/>
          <w:lang w:eastAsia="en-US"/>
        </w:rPr>
        <w:t xml:space="preserve"> </w:t>
      </w:r>
      <w:r>
        <w:rPr>
          <w:rFonts w:eastAsia="Calibri"/>
          <w:sz w:val="22"/>
          <w:szCs w:val="22"/>
          <w:lang w:eastAsia="en-US"/>
        </w:rPr>
        <w:t>3</w:t>
      </w:r>
      <w:r w:rsidR="00E0517C">
        <w:rPr>
          <w:rFonts w:eastAsia="Calibri"/>
          <w:sz w:val="22"/>
          <w:szCs w:val="22"/>
          <w:lang w:eastAsia="en-US"/>
        </w:rPr>
        <w:t xml:space="preserve">. Kez </w:t>
      </w:r>
      <w:r w:rsidR="008B6CFA" w:rsidRPr="009B5F09">
        <w:rPr>
          <w:rFonts w:eastAsia="Calibri"/>
          <w:b/>
          <w:bCs/>
          <w:sz w:val="22"/>
          <w:szCs w:val="22"/>
          <w:lang w:eastAsia="en-US"/>
        </w:rPr>
        <w:t xml:space="preserve">Akdeniz </w:t>
      </w:r>
      <w:r w:rsidR="00E0517C">
        <w:rPr>
          <w:rFonts w:eastAsia="Calibri"/>
          <w:b/>
          <w:bCs/>
          <w:sz w:val="22"/>
          <w:szCs w:val="22"/>
          <w:lang w:eastAsia="en-US"/>
        </w:rPr>
        <w:t xml:space="preserve">İhracatçı Birlikleri </w:t>
      </w:r>
      <w:r w:rsidR="00E0517C" w:rsidRPr="00E0517C">
        <w:rPr>
          <w:rFonts w:eastAsia="Calibri"/>
          <w:bCs/>
          <w:sz w:val="22"/>
          <w:szCs w:val="22"/>
          <w:lang w:eastAsia="en-US"/>
        </w:rPr>
        <w:t>tarafından</w:t>
      </w:r>
      <w:r w:rsidR="00970C47">
        <w:rPr>
          <w:rFonts w:eastAsia="Calibri"/>
          <w:b/>
          <w:bCs/>
          <w:sz w:val="22"/>
          <w:szCs w:val="22"/>
          <w:lang w:eastAsia="en-US"/>
        </w:rPr>
        <w:t xml:space="preserve"> </w:t>
      </w:r>
      <w:r w:rsidR="008B6CFA" w:rsidRPr="009B5F09">
        <w:rPr>
          <w:rFonts w:eastAsia="Calibri"/>
          <w:sz w:val="22"/>
          <w:szCs w:val="22"/>
          <w:lang w:eastAsia="en-US"/>
        </w:rPr>
        <w:t>gerçekleştirilecektir.</w:t>
      </w:r>
    </w:p>
    <w:p w:rsidR="008B6CFA" w:rsidRPr="009B5F09" w:rsidRDefault="00E0517C" w:rsidP="00E0517C">
      <w:pPr>
        <w:suppressAutoHyphens w:val="0"/>
        <w:spacing w:after="200" w:line="276" w:lineRule="auto"/>
        <w:ind w:firstLine="709"/>
        <w:jc w:val="both"/>
        <w:rPr>
          <w:rFonts w:eastAsia="Calibri"/>
          <w:sz w:val="22"/>
          <w:szCs w:val="22"/>
          <w:lang w:eastAsia="en-US"/>
        </w:rPr>
      </w:pPr>
      <w:r>
        <w:rPr>
          <w:rFonts w:eastAsia="Calibri"/>
          <w:sz w:val="22"/>
          <w:szCs w:val="22"/>
          <w:lang w:eastAsia="en-US"/>
        </w:rPr>
        <w:t>Y</w:t>
      </w:r>
      <w:r w:rsidRPr="00E0517C">
        <w:rPr>
          <w:rFonts w:eastAsia="Calibri"/>
          <w:sz w:val="22"/>
          <w:szCs w:val="22"/>
          <w:lang w:eastAsia="en-US"/>
        </w:rPr>
        <w:t>aş meyve sebze, kuru meyveler, organik ürünler,</w:t>
      </w:r>
      <w:r>
        <w:rPr>
          <w:rFonts w:eastAsia="Calibri"/>
          <w:sz w:val="22"/>
          <w:szCs w:val="22"/>
          <w:lang w:eastAsia="en-US"/>
        </w:rPr>
        <w:t xml:space="preserve"> </w:t>
      </w:r>
      <w:r w:rsidRPr="00E0517C">
        <w:rPr>
          <w:rFonts w:eastAsia="Calibri"/>
          <w:sz w:val="22"/>
          <w:szCs w:val="22"/>
          <w:lang w:eastAsia="en-US"/>
        </w:rPr>
        <w:t>dondurulmuş meyve-sebze, kabuklu meyveler, baharatlar,</w:t>
      </w:r>
      <w:r>
        <w:rPr>
          <w:rFonts w:eastAsia="Calibri"/>
          <w:sz w:val="22"/>
          <w:szCs w:val="22"/>
          <w:lang w:eastAsia="en-US"/>
        </w:rPr>
        <w:t xml:space="preserve"> </w:t>
      </w:r>
      <w:r w:rsidRPr="00E0517C">
        <w:rPr>
          <w:rFonts w:eastAsia="Calibri"/>
          <w:sz w:val="22"/>
          <w:szCs w:val="22"/>
          <w:lang w:eastAsia="en-US"/>
        </w:rPr>
        <w:t>taze kesilmiş-hazır taze ürünler, çiçekler, tohum ve fidanlar, bitkiler, paketleme-etiketleme makineleri,</w:t>
      </w:r>
      <w:r>
        <w:rPr>
          <w:rFonts w:eastAsia="Calibri"/>
          <w:sz w:val="22"/>
          <w:szCs w:val="22"/>
          <w:lang w:eastAsia="en-US"/>
        </w:rPr>
        <w:t xml:space="preserve"> </w:t>
      </w:r>
      <w:r w:rsidRPr="00E0517C">
        <w:rPr>
          <w:rFonts w:eastAsia="Calibri"/>
          <w:sz w:val="22"/>
          <w:szCs w:val="22"/>
          <w:lang w:eastAsia="en-US"/>
        </w:rPr>
        <w:t>paketleme malzemeleri,</w:t>
      </w:r>
      <w:r>
        <w:rPr>
          <w:rFonts w:eastAsia="Calibri"/>
          <w:sz w:val="22"/>
          <w:szCs w:val="22"/>
          <w:lang w:eastAsia="en-US"/>
        </w:rPr>
        <w:t xml:space="preserve"> </w:t>
      </w:r>
      <w:r w:rsidRPr="00E0517C">
        <w:rPr>
          <w:rFonts w:eastAsia="Calibri"/>
          <w:sz w:val="22"/>
          <w:szCs w:val="22"/>
          <w:lang w:eastAsia="en-US"/>
        </w:rPr>
        <w:t>kalite kontrol sistemleri,</w:t>
      </w:r>
      <w:r>
        <w:rPr>
          <w:rFonts w:eastAsia="Calibri"/>
          <w:sz w:val="22"/>
          <w:szCs w:val="22"/>
          <w:lang w:eastAsia="en-US"/>
        </w:rPr>
        <w:t xml:space="preserve"> </w:t>
      </w:r>
      <w:r w:rsidRPr="00E0517C">
        <w:rPr>
          <w:rFonts w:eastAsia="Calibri"/>
          <w:sz w:val="22"/>
          <w:szCs w:val="22"/>
          <w:lang w:eastAsia="en-US"/>
        </w:rPr>
        <w:t>soğutma-ürün izleme sistemleri,</w:t>
      </w:r>
      <w:r>
        <w:rPr>
          <w:rFonts w:eastAsia="Calibri"/>
          <w:sz w:val="22"/>
          <w:szCs w:val="22"/>
          <w:lang w:eastAsia="en-US"/>
        </w:rPr>
        <w:t xml:space="preserve"> </w:t>
      </w:r>
      <w:r w:rsidRPr="00E0517C">
        <w:rPr>
          <w:rFonts w:eastAsia="Calibri"/>
          <w:sz w:val="22"/>
          <w:szCs w:val="22"/>
          <w:lang w:eastAsia="en-US"/>
        </w:rPr>
        <w:t>meyve sebze işleme- yıkama sistemleri</w:t>
      </w:r>
      <w:r w:rsidR="0000511F">
        <w:rPr>
          <w:rFonts w:eastAsia="Calibri"/>
          <w:sz w:val="22"/>
          <w:szCs w:val="22"/>
          <w:lang w:eastAsia="en-US"/>
        </w:rPr>
        <w:t xml:space="preserve"> sergilenecek fuar</w:t>
      </w:r>
      <w:r w:rsidR="00096B6D">
        <w:rPr>
          <w:rFonts w:eastAsia="Calibri"/>
          <w:sz w:val="22"/>
          <w:szCs w:val="22"/>
          <w:lang w:eastAsia="en-US"/>
        </w:rPr>
        <w:t xml:space="preserve"> </w:t>
      </w:r>
      <w:proofErr w:type="gramStart"/>
      <w:r w:rsidR="0000511F" w:rsidRPr="0000511F">
        <w:rPr>
          <w:rFonts w:eastAsia="Calibri"/>
          <w:b/>
          <w:sz w:val="22"/>
          <w:szCs w:val="22"/>
          <w:lang w:eastAsia="en-US"/>
        </w:rPr>
        <w:t>74</w:t>
      </w:r>
      <w:r w:rsidRPr="0000511F">
        <w:rPr>
          <w:rFonts w:eastAsia="Calibri"/>
          <w:b/>
          <w:sz w:val="22"/>
          <w:szCs w:val="22"/>
          <w:lang w:eastAsia="en-US"/>
        </w:rPr>
        <w:t xml:space="preserve"> </w:t>
      </w:r>
      <w:r w:rsidR="008B6CFA" w:rsidRPr="0000511F">
        <w:rPr>
          <w:rFonts w:eastAsia="Calibri"/>
          <w:b/>
          <w:sz w:val="22"/>
          <w:szCs w:val="22"/>
          <w:lang w:eastAsia="en-US"/>
        </w:rPr>
        <w:t xml:space="preserve"> ülkeden</w:t>
      </w:r>
      <w:proofErr w:type="gramEnd"/>
      <w:r w:rsidR="008B6CFA" w:rsidRPr="0000511F">
        <w:rPr>
          <w:rFonts w:eastAsia="Calibri"/>
          <w:b/>
          <w:sz w:val="22"/>
          <w:szCs w:val="22"/>
          <w:lang w:eastAsia="en-US"/>
        </w:rPr>
        <w:t xml:space="preserve"> </w:t>
      </w:r>
      <w:r w:rsidR="0000511F" w:rsidRPr="0000511F">
        <w:rPr>
          <w:rFonts w:eastAsia="Calibri"/>
          <w:b/>
          <w:sz w:val="22"/>
          <w:szCs w:val="22"/>
          <w:lang w:eastAsia="en-US"/>
        </w:rPr>
        <w:t>11.000</w:t>
      </w:r>
      <w:r w:rsidR="008B6CFA" w:rsidRPr="009B5F09">
        <w:rPr>
          <w:rFonts w:eastAsia="Calibri"/>
          <w:sz w:val="22"/>
          <w:szCs w:val="22"/>
          <w:lang w:eastAsia="en-US"/>
        </w:rPr>
        <w:t xml:space="preserve"> profesyonel</w:t>
      </w:r>
      <w:r w:rsidR="0000511F">
        <w:rPr>
          <w:rFonts w:eastAsia="Calibri"/>
          <w:sz w:val="22"/>
          <w:szCs w:val="22"/>
          <w:lang w:eastAsia="en-US"/>
        </w:rPr>
        <w:t xml:space="preserve"> ziyaretçi</w:t>
      </w:r>
      <w:r w:rsidR="008B6CFA" w:rsidRPr="009B5F09">
        <w:rPr>
          <w:rFonts w:eastAsia="Calibri"/>
          <w:sz w:val="22"/>
          <w:szCs w:val="22"/>
          <w:lang w:eastAsia="en-US"/>
        </w:rPr>
        <w:t xml:space="preserve"> </w:t>
      </w:r>
      <w:r>
        <w:rPr>
          <w:rFonts w:eastAsia="Calibri"/>
          <w:sz w:val="22"/>
          <w:szCs w:val="22"/>
          <w:lang w:eastAsia="en-US"/>
        </w:rPr>
        <w:t xml:space="preserve">tarafından  ziyaret </w:t>
      </w:r>
      <w:r w:rsidR="008B6CFA" w:rsidRPr="009B5F09">
        <w:rPr>
          <w:rFonts w:eastAsia="Calibri"/>
          <w:sz w:val="22"/>
          <w:szCs w:val="22"/>
          <w:lang w:eastAsia="en-US"/>
        </w:rPr>
        <w:t xml:space="preserve"> </w:t>
      </w:r>
      <w:r>
        <w:rPr>
          <w:rFonts w:eastAsia="Calibri"/>
          <w:sz w:val="22"/>
          <w:szCs w:val="22"/>
          <w:lang w:eastAsia="en-US"/>
        </w:rPr>
        <w:t>edilmiştir.</w:t>
      </w:r>
    </w:p>
    <w:p w:rsidR="008B6CFA" w:rsidRPr="009B5F09" w:rsidRDefault="008B6CFA" w:rsidP="008B6CFA">
      <w:pPr>
        <w:suppressAutoHyphens w:val="0"/>
        <w:spacing w:after="200" w:line="276" w:lineRule="auto"/>
        <w:jc w:val="both"/>
        <w:rPr>
          <w:rFonts w:eastAsia="Calibri"/>
          <w:sz w:val="22"/>
          <w:szCs w:val="22"/>
          <w:lang w:eastAsia="en-US"/>
        </w:rPr>
      </w:pPr>
      <w:r w:rsidRPr="009B5F09">
        <w:rPr>
          <w:rFonts w:eastAsia="Calibri"/>
          <w:sz w:val="22"/>
          <w:szCs w:val="22"/>
          <w:lang w:eastAsia="en-US"/>
        </w:rPr>
        <w:t xml:space="preserve">          Milli katılım organizasyonumuz altında katılacak firmalar için katılım bedeli</w:t>
      </w:r>
      <w:r>
        <w:rPr>
          <w:rFonts w:eastAsia="Calibri"/>
          <w:sz w:val="22"/>
          <w:szCs w:val="22"/>
          <w:lang w:eastAsia="en-US"/>
        </w:rPr>
        <w:t xml:space="preserve"> </w:t>
      </w:r>
      <w:r w:rsidR="00096B6D" w:rsidRPr="00096B6D">
        <w:rPr>
          <w:rFonts w:eastAsia="Calibri"/>
          <w:b/>
          <w:sz w:val="22"/>
          <w:szCs w:val="22"/>
          <w:lang w:eastAsia="en-US"/>
        </w:rPr>
        <w:t xml:space="preserve">tahmini </w:t>
      </w:r>
      <w:r w:rsidR="00190F5F" w:rsidRPr="00096B6D">
        <w:rPr>
          <w:rFonts w:eastAsia="Calibri"/>
          <w:b/>
          <w:sz w:val="22"/>
          <w:szCs w:val="22"/>
          <w:lang w:eastAsia="en-US"/>
        </w:rPr>
        <w:t>7</w:t>
      </w:r>
      <w:r w:rsidR="00190F5F">
        <w:rPr>
          <w:rFonts w:eastAsia="Calibri"/>
          <w:b/>
          <w:sz w:val="22"/>
          <w:szCs w:val="22"/>
          <w:lang w:eastAsia="en-US"/>
        </w:rPr>
        <w:t xml:space="preserve">15 </w:t>
      </w:r>
      <w:r w:rsidR="003F22C6">
        <w:rPr>
          <w:rFonts w:eastAsia="Calibri"/>
          <w:b/>
          <w:sz w:val="22"/>
          <w:szCs w:val="22"/>
          <w:lang w:eastAsia="en-US"/>
        </w:rPr>
        <w:t>US</w:t>
      </w:r>
      <w:r w:rsidRPr="00275D89">
        <w:rPr>
          <w:rFonts w:eastAsia="Calibri"/>
          <w:b/>
          <w:sz w:val="22"/>
          <w:szCs w:val="22"/>
          <w:lang w:eastAsia="en-US"/>
        </w:rPr>
        <w:t>$/m2</w:t>
      </w:r>
      <w:r w:rsidRPr="009B5F09">
        <w:rPr>
          <w:rFonts w:eastAsia="Calibri"/>
          <w:sz w:val="22"/>
          <w:szCs w:val="22"/>
          <w:lang w:eastAsia="en-US"/>
        </w:rPr>
        <w:t xml:space="preserve">’dir. Katılım bedeline; yer kirası, özel </w:t>
      </w:r>
      <w:proofErr w:type="spellStart"/>
      <w:r w:rsidRPr="009B5F09">
        <w:rPr>
          <w:rFonts w:eastAsia="Calibri"/>
          <w:sz w:val="22"/>
          <w:szCs w:val="22"/>
          <w:lang w:eastAsia="en-US"/>
        </w:rPr>
        <w:t>stand</w:t>
      </w:r>
      <w:proofErr w:type="spellEnd"/>
      <w:r w:rsidRPr="009B5F09">
        <w:rPr>
          <w:rFonts w:eastAsia="Calibri"/>
          <w:sz w:val="22"/>
          <w:szCs w:val="22"/>
          <w:lang w:eastAsia="en-US"/>
        </w:rPr>
        <w:t xml:space="preserve"> konstrüksiyonu, </w:t>
      </w:r>
      <w:proofErr w:type="spellStart"/>
      <w:r w:rsidRPr="009B5F09">
        <w:rPr>
          <w:rFonts w:eastAsia="Calibri"/>
          <w:sz w:val="22"/>
          <w:szCs w:val="22"/>
          <w:lang w:eastAsia="en-US"/>
        </w:rPr>
        <w:t>stand</w:t>
      </w:r>
      <w:proofErr w:type="spellEnd"/>
      <w:r w:rsidRPr="009B5F09">
        <w:rPr>
          <w:rFonts w:eastAsia="Calibri"/>
          <w:sz w:val="22"/>
          <w:szCs w:val="22"/>
          <w:lang w:eastAsia="en-US"/>
        </w:rPr>
        <w:t xml:space="preserve"> genel ve günlük temizlik hizmeti, kataloğa giriş bedeli, internet bağlantısı, ikram (çay-kahve-</w:t>
      </w:r>
      <w:proofErr w:type="spellStart"/>
      <w:proofErr w:type="gramStart"/>
      <w:r w:rsidRPr="009B5F09">
        <w:rPr>
          <w:rFonts w:eastAsia="Calibri"/>
          <w:sz w:val="22"/>
          <w:szCs w:val="22"/>
          <w:lang w:eastAsia="en-US"/>
        </w:rPr>
        <w:t>kurabiye</w:t>
      </w:r>
      <w:r w:rsidR="00F934B6">
        <w:rPr>
          <w:rFonts w:eastAsia="Calibri"/>
          <w:sz w:val="22"/>
          <w:szCs w:val="22"/>
          <w:lang w:eastAsia="en-US"/>
        </w:rPr>
        <w:t>,</w:t>
      </w:r>
      <w:r>
        <w:rPr>
          <w:rFonts w:eastAsia="Calibri"/>
          <w:sz w:val="22"/>
          <w:szCs w:val="22"/>
          <w:lang w:eastAsia="en-US"/>
        </w:rPr>
        <w:t>sandviç</w:t>
      </w:r>
      <w:proofErr w:type="spellEnd"/>
      <w:proofErr w:type="gramEnd"/>
      <w:r w:rsidRPr="009B5F09">
        <w:rPr>
          <w:rFonts w:eastAsia="Calibri"/>
          <w:sz w:val="22"/>
          <w:szCs w:val="22"/>
          <w:lang w:eastAsia="en-US"/>
        </w:rPr>
        <w:t xml:space="preserve">) hizmetleri, katılımcı broşürü dahildir. </w:t>
      </w:r>
      <w:r w:rsidR="003F22C6">
        <w:rPr>
          <w:rFonts w:eastAsia="Calibri"/>
          <w:sz w:val="22"/>
          <w:szCs w:val="22"/>
          <w:lang w:eastAsia="en-US"/>
        </w:rPr>
        <w:t>Nakliye hizmeti verilmeyecektir.</w:t>
      </w:r>
    </w:p>
    <w:p w:rsidR="008B6CFA" w:rsidRPr="009B5F09" w:rsidRDefault="00E60137" w:rsidP="008B6CFA">
      <w:pPr>
        <w:suppressAutoHyphens w:val="0"/>
        <w:spacing w:after="200" w:line="276" w:lineRule="auto"/>
        <w:ind w:firstLine="709"/>
        <w:jc w:val="both"/>
        <w:rPr>
          <w:rFonts w:eastAsia="Calibri"/>
          <w:sz w:val="22"/>
          <w:szCs w:val="22"/>
          <w:lang w:eastAsia="en-US"/>
        </w:rPr>
      </w:pPr>
      <w:r>
        <w:rPr>
          <w:rFonts w:eastAsia="Calibri"/>
          <w:sz w:val="22"/>
          <w:szCs w:val="22"/>
          <w:lang w:eastAsia="en-US"/>
        </w:rPr>
        <w:t xml:space="preserve">T.C. Ekonomi Bakanlığı tarafından </w:t>
      </w:r>
      <w:r w:rsidR="00EE6DFB">
        <w:rPr>
          <w:rFonts w:eastAsia="Calibri"/>
          <w:b/>
          <w:sz w:val="22"/>
          <w:szCs w:val="22"/>
          <w:lang w:eastAsia="en-US"/>
        </w:rPr>
        <w:t>Çin Halk Cumhuriyeti</w:t>
      </w:r>
      <w:r w:rsidR="008B6CFA" w:rsidRPr="009B5F09">
        <w:rPr>
          <w:rFonts w:eastAsia="Calibri"/>
          <w:b/>
          <w:bCs/>
          <w:sz w:val="22"/>
          <w:szCs w:val="22"/>
          <w:lang w:eastAsia="en-US"/>
        </w:rPr>
        <w:t xml:space="preserve"> Hedef Ülkeler Listesi'nde yer al</w:t>
      </w:r>
      <w:r>
        <w:rPr>
          <w:rFonts w:eastAsia="Calibri"/>
          <w:b/>
          <w:bCs/>
          <w:sz w:val="22"/>
          <w:szCs w:val="22"/>
          <w:lang w:eastAsia="en-US"/>
        </w:rPr>
        <w:t xml:space="preserve">dığı açıklanmıştır. </w:t>
      </w:r>
      <w:proofErr w:type="gramStart"/>
      <w:r>
        <w:rPr>
          <w:rFonts w:eastAsia="Calibri"/>
          <w:sz w:val="22"/>
          <w:szCs w:val="22"/>
          <w:lang w:eastAsia="en-US"/>
        </w:rPr>
        <w:t>T.C. Ekonomi Bakanlığ</w:t>
      </w:r>
      <w:r w:rsidRPr="00E60137">
        <w:rPr>
          <w:rFonts w:eastAsia="Calibri"/>
          <w:sz w:val="22"/>
          <w:szCs w:val="22"/>
          <w:lang w:eastAsia="en-US"/>
        </w:rPr>
        <w:t>ı</w:t>
      </w:r>
      <w:r w:rsidRPr="00E60137">
        <w:rPr>
          <w:rFonts w:eastAsia="Calibri"/>
          <w:bCs/>
          <w:sz w:val="22"/>
          <w:szCs w:val="22"/>
          <w:lang w:eastAsia="en-US"/>
        </w:rPr>
        <w:t xml:space="preserve">’nın </w:t>
      </w:r>
      <w:r>
        <w:rPr>
          <w:rFonts w:eastAsia="Calibri"/>
          <w:sz w:val="22"/>
          <w:szCs w:val="22"/>
          <w:lang w:eastAsia="en-US"/>
        </w:rPr>
        <w:t xml:space="preserve">onaylaması durumunda </w:t>
      </w:r>
      <w:r w:rsidRPr="009B5F09">
        <w:rPr>
          <w:rFonts w:eastAsia="Calibri"/>
          <w:sz w:val="22"/>
          <w:szCs w:val="22"/>
          <w:lang w:eastAsia="en-US"/>
        </w:rPr>
        <w:t xml:space="preserve">2009/5 sayılı Yurt Dışı Fuar Katılımlarının Desteklenmesine ilişkin Tebliğ'i uyarınca </w:t>
      </w:r>
      <w:r w:rsidR="008B6CFA" w:rsidRPr="009B5F09">
        <w:rPr>
          <w:rFonts w:eastAsia="Calibri"/>
          <w:sz w:val="22"/>
          <w:szCs w:val="22"/>
          <w:lang w:eastAsia="en-US"/>
        </w:rPr>
        <w:t>katılımcıların 2 firma temsilcisinin ekonomi sınıfı gidiş-dönüş ulaşım masrafları</w:t>
      </w:r>
      <w:r>
        <w:rPr>
          <w:rFonts w:eastAsia="Calibri"/>
          <w:sz w:val="22"/>
          <w:szCs w:val="22"/>
          <w:lang w:eastAsia="en-US"/>
        </w:rPr>
        <w:t xml:space="preserve"> ile</w:t>
      </w:r>
      <w:r w:rsidR="008B6CFA" w:rsidRPr="009B5F09">
        <w:rPr>
          <w:rFonts w:eastAsia="Calibri"/>
          <w:sz w:val="22"/>
          <w:szCs w:val="22"/>
          <w:lang w:eastAsia="en-US"/>
        </w:rPr>
        <w:t xml:space="preserve"> katılım bedeli esas alınarak hesaplanan destek tutarını aşmamak kaydıyla katılımcı tarafından organizatöre ödenen </w:t>
      </w:r>
      <w:r>
        <w:rPr>
          <w:rFonts w:eastAsia="Calibri"/>
          <w:sz w:val="22"/>
          <w:szCs w:val="22"/>
          <w:lang w:eastAsia="en-US"/>
        </w:rPr>
        <w:t>fatura tutarının</w:t>
      </w:r>
      <w:r w:rsidR="008B6CFA" w:rsidRPr="009B5F09">
        <w:rPr>
          <w:rFonts w:eastAsia="Calibri"/>
          <w:sz w:val="22"/>
          <w:szCs w:val="22"/>
          <w:lang w:eastAsia="en-US"/>
        </w:rPr>
        <w:t xml:space="preserve"> </w:t>
      </w:r>
      <w:r w:rsidR="008B6CFA" w:rsidRPr="009B5F09">
        <w:rPr>
          <w:rFonts w:eastAsia="Calibri"/>
          <w:b/>
          <w:sz w:val="22"/>
          <w:szCs w:val="22"/>
          <w:u w:val="single"/>
          <w:lang w:eastAsia="en-US"/>
        </w:rPr>
        <w:t xml:space="preserve">%70’i </w:t>
      </w:r>
      <w:r w:rsidR="00EE6DFB">
        <w:rPr>
          <w:rFonts w:eastAsia="Calibri"/>
          <w:b/>
          <w:sz w:val="22"/>
          <w:szCs w:val="22"/>
          <w:u w:val="single"/>
          <w:lang w:eastAsia="en-US"/>
        </w:rPr>
        <w:t xml:space="preserve">15.000 </w:t>
      </w:r>
      <w:proofErr w:type="spellStart"/>
      <w:r w:rsidR="00EE6DFB">
        <w:rPr>
          <w:rFonts w:eastAsia="Calibri"/>
          <w:b/>
          <w:sz w:val="22"/>
          <w:szCs w:val="22"/>
          <w:u w:val="single"/>
          <w:lang w:eastAsia="en-US"/>
        </w:rPr>
        <w:t>ABD</w:t>
      </w:r>
      <w:r w:rsidR="008B6CFA" w:rsidRPr="009B5F09">
        <w:rPr>
          <w:rFonts w:eastAsia="Calibri"/>
          <w:b/>
          <w:sz w:val="22"/>
          <w:szCs w:val="22"/>
          <w:u w:val="single"/>
          <w:lang w:eastAsia="en-US"/>
        </w:rPr>
        <w:t>$’a</w:t>
      </w:r>
      <w:proofErr w:type="spellEnd"/>
      <w:r w:rsidR="008B6CFA" w:rsidRPr="009B5F09">
        <w:rPr>
          <w:rFonts w:eastAsia="Calibri"/>
          <w:b/>
          <w:sz w:val="22"/>
          <w:szCs w:val="22"/>
          <w:u w:val="single"/>
          <w:lang w:eastAsia="en-US"/>
        </w:rPr>
        <w:t xml:space="preserve"> kadar destek kapsamındadır</w:t>
      </w:r>
      <w:r w:rsidR="008B6CFA" w:rsidRPr="009B5F09">
        <w:rPr>
          <w:rFonts w:eastAsia="Calibri"/>
          <w:sz w:val="22"/>
          <w:szCs w:val="22"/>
          <w:lang w:eastAsia="en-US"/>
        </w:rPr>
        <w:t>.</w:t>
      </w:r>
      <w:proofErr w:type="gramEnd"/>
    </w:p>
    <w:p w:rsidR="00FC0BAC" w:rsidRPr="00FC0BAC" w:rsidRDefault="008B6CFA" w:rsidP="00FC0BAC">
      <w:pPr>
        <w:suppressAutoHyphens w:val="0"/>
        <w:spacing w:after="200" w:line="276" w:lineRule="auto"/>
        <w:ind w:firstLine="709"/>
        <w:jc w:val="both"/>
        <w:rPr>
          <w:rFonts w:eastAsia="Calibri"/>
          <w:bCs/>
          <w:sz w:val="22"/>
          <w:szCs w:val="22"/>
          <w:lang w:eastAsia="en-US"/>
        </w:rPr>
      </w:pPr>
      <w:r w:rsidRPr="009B5F09">
        <w:rPr>
          <w:rFonts w:eastAsia="Calibri"/>
          <w:sz w:val="22"/>
          <w:szCs w:val="22"/>
          <w:lang w:eastAsia="en-US"/>
        </w:rPr>
        <w:t>İlgili fuara katılmak isteyen firmaların</w:t>
      </w:r>
      <w:r w:rsidR="00AB4094">
        <w:t xml:space="preserve"> </w:t>
      </w:r>
      <w:r>
        <w:rPr>
          <w:rFonts w:ascii="Calibri" w:eastAsia="Calibri" w:hAnsi="Calibri"/>
          <w:sz w:val="22"/>
          <w:szCs w:val="22"/>
          <w:lang w:eastAsia="en-US"/>
        </w:rPr>
        <w:t xml:space="preserve"> </w:t>
      </w:r>
      <w:hyperlink r:id="rId6" w:history="1">
        <w:r w:rsidR="00524A17" w:rsidRPr="0071390D">
          <w:rPr>
            <w:rStyle w:val="Kpr"/>
          </w:rPr>
          <w:t>https://goo.gl/forms/rltXZ0wd8mfSoxZ03</w:t>
        </w:r>
      </w:hyperlink>
      <w:r w:rsidR="00524A17">
        <w:t xml:space="preserve"> </w:t>
      </w:r>
      <w:r w:rsidRPr="009B5F09">
        <w:rPr>
          <w:rFonts w:eastAsia="Calibri"/>
          <w:sz w:val="22"/>
          <w:szCs w:val="22"/>
          <w:lang w:eastAsia="en-US"/>
        </w:rPr>
        <w:t xml:space="preserve">yer alan Online Başvuru </w:t>
      </w:r>
      <w:proofErr w:type="spellStart"/>
      <w:r w:rsidRPr="009B5F09">
        <w:rPr>
          <w:rFonts w:eastAsia="Calibri"/>
          <w:sz w:val="22"/>
          <w:szCs w:val="22"/>
          <w:lang w:eastAsia="en-US"/>
        </w:rPr>
        <w:t>Formu'nu</w:t>
      </w:r>
      <w:proofErr w:type="spellEnd"/>
      <w:r w:rsidRPr="009B5F09">
        <w:rPr>
          <w:rFonts w:eastAsia="Calibri"/>
          <w:sz w:val="22"/>
          <w:szCs w:val="22"/>
          <w:lang w:eastAsia="en-US"/>
        </w:rPr>
        <w:t xml:space="preserve"> </w:t>
      </w:r>
      <w:r w:rsidR="00FC0BAC" w:rsidRPr="00FC0BAC">
        <w:rPr>
          <w:rFonts w:eastAsia="Calibri"/>
          <w:bCs/>
          <w:sz w:val="22"/>
          <w:szCs w:val="22"/>
          <w:lang w:eastAsia="en-US"/>
        </w:rPr>
        <w:t xml:space="preserve">en geç </w:t>
      </w:r>
      <w:r w:rsidR="00C45804">
        <w:rPr>
          <w:rFonts w:eastAsia="Calibri"/>
          <w:b/>
          <w:bCs/>
          <w:sz w:val="22"/>
          <w:szCs w:val="22"/>
          <w:lang w:eastAsia="en-US"/>
        </w:rPr>
        <w:t>20</w:t>
      </w:r>
      <w:r w:rsidR="00524A17">
        <w:rPr>
          <w:rFonts w:eastAsia="Calibri"/>
          <w:b/>
          <w:bCs/>
          <w:sz w:val="22"/>
          <w:szCs w:val="22"/>
          <w:lang w:eastAsia="en-US"/>
        </w:rPr>
        <w:t xml:space="preserve"> Ocak</w:t>
      </w:r>
      <w:r w:rsidR="00FC0BAC" w:rsidRPr="00197146">
        <w:rPr>
          <w:rFonts w:eastAsia="Calibri"/>
          <w:b/>
          <w:bCs/>
          <w:sz w:val="22"/>
          <w:szCs w:val="22"/>
          <w:lang w:eastAsia="en-US"/>
        </w:rPr>
        <w:t xml:space="preserve"> 201</w:t>
      </w:r>
      <w:r w:rsidR="00524A17">
        <w:rPr>
          <w:rFonts w:eastAsia="Calibri"/>
          <w:b/>
          <w:bCs/>
          <w:sz w:val="22"/>
          <w:szCs w:val="22"/>
          <w:lang w:eastAsia="en-US"/>
        </w:rPr>
        <w:t>7</w:t>
      </w:r>
      <w:r w:rsidR="00FC0BAC" w:rsidRPr="00FC0BAC">
        <w:rPr>
          <w:rFonts w:eastAsia="Calibri"/>
          <w:bCs/>
          <w:sz w:val="22"/>
          <w:szCs w:val="22"/>
          <w:lang w:eastAsia="en-US"/>
        </w:rPr>
        <w:t xml:space="preserve"> </w:t>
      </w:r>
      <w:r w:rsidR="00524A17">
        <w:rPr>
          <w:rFonts w:eastAsia="Calibri"/>
          <w:bCs/>
          <w:sz w:val="22"/>
          <w:szCs w:val="22"/>
          <w:lang w:eastAsia="en-US"/>
        </w:rPr>
        <w:t xml:space="preserve">tarihine kadar doldurmaları ve </w:t>
      </w:r>
      <w:hyperlink r:id="rId7" w:history="1">
        <w:r w:rsidR="00524A17" w:rsidRPr="0071390D">
          <w:rPr>
            <w:rStyle w:val="Kpr"/>
            <w:rFonts w:eastAsia="Calibri"/>
            <w:bCs/>
            <w:sz w:val="22"/>
            <w:szCs w:val="22"/>
            <w:lang w:eastAsia="en-US"/>
          </w:rPr>
          <w:t>sultanbayrak@akib.org.tr</w:t>
        </w:r>
      </w:hyperlink>
      <w:r w:rsidR="00524A17">
        <w:rPr>
          <w:rFonts w:eastAsia="Calibri"/>
          <w:bCs/>
          <w:sz w:val="22"/>
          <w:szCs w:val="22"/>
          <w:lang w:eastAsia="en-US"/>
        </w:rPr>
        <w:t xml:space="preserve"> e-mail ile bilgi vermelerini</w:t>
      </w:r>
      <w:r w:rsidR="00FC0BAC" w:rsidRPr="00FC0BAC">
        <w:rPr>
          <w:rFonts w:eastAsia="Calibri"/>
          <w:bCs/>
          <w:sz w:val="22"/>
          <w:szCs w:val="22"/>
          <w:lang w:eastAsia="en-US"/>
        </w:rPr>
        <w:t xml:space="preserve"> önemle rica </w:t>
      </w:r>
      <w:r w:rsidR="00524A17">
        <w:rPr>
          <w:rFonts w:eastAsia="Calibri"/>
          <w:bCs/>
          <w:sz w:val="22"/>
          <w:szCs w:val="22"/>
          <w:lang w:eastAsia="en-US"/>
        </w:rPr>
        <w:t>ederim.</w:t>
      </w:r>
    </w:p>
    <w:p w:rsidR="008B6CFA" w:rsidRPr="009B5F09" w:rsidRDefault="008B6CFA" w:rsidP="00FC0BAC">
      <w:pPr>
        <w:suppressAutoHyphens w:val="0"/>
        <w:spacing w:after="200" w:line="276" w:lineRule="auto"/>
        <w:ind w:firstLine="709"/>
        <w:jc w:val="both"/>
        <w:rPr>
          <w:rFonts w:eastAsia="Calibri"/>
          <w:sz w:val="22"/>
          <w:szCs w:val="22"/>
          <w:lang w:eastAsia="en-US"/>
        </w:rPr>
      </w:pPr>
      <w:r w:rsidRPr="009B5F09">
        <w:rPr>
          <w:rFonts w:eastAsia="Calibri"/>
          <w:sz w:val="22"/>
          <w:szCs w:val="22"/>
          <w:lang w:eastAsia="en-US"/>
        </w:rPr>
        <w:t xml:space="preserve">                                                                                                                        </w:t>
      </w:r>
      <w:r w:rsidR="00524A17">
        <w:rPr>
          <w:rFonts w:eastAsia="Calibri"/>
          <w:sz w:val="22"/>
          <w:szCs w:val="22"/>
          <w:lang w:eastAsia="en-US"/>
        </w:rPr>
        <w:t>Canan Aktan Erdoğmuş</w:t>
      </w:r>
    </w:p>
    <w:p w:rsidR="008B6CFA" w:rsidRPr="009B5F09" w:rsidRDefault="008B6CFA" w:rsidP="008B6CFA">
      <w:pPr>
        <w:tabs>
          <w:tab w:val="left" w:pos="6698"/>
          <w:tab w:val="right" w:pos="9072"/>
        </w:tabs>
        <w:suppressAutoHyphens w:val="0"/>
        <w:spacing w:after="200" w:line="276" w:lineRule="auto"/>
        <w:rPr>
          <w:rFonts w:eastAsia="Calibri"/>
          <w:sz w:val="22"/>
          <w:szCs w:val="22"/>
          <w:lang w:eastAsia="en-US"/>
        </w:rPr>
      </w:pPr>
      <w:r w:rsidRPr="009B5F09">
        <w:rPr>
          <w:rFonts w:eastAsia="Calibri"/>
          <w:sz w:val="22"/>
          <w:szCs w:val="22"/>
          <w:lang w:eastAsia="en-US"/>
        </w:rPr>
        <w:tab/>
        <w:t xml:space="preserve">         </w:t>
      </w:r>
      <w:r w:rsidR="00197146">
        <w:rPr>
          <w:rFonts w:eastAsia="Calibri"/>
          <w:sz w:val="22"/>
          <w:szCs w:val="22"/>
          <w:lang w:eastAsia="en-US"/>
        </w:rPr>
        <w:t xml:space="preserve">     </w:t>
      </w:r>
      <w:r w:rsidRPr="009B5F09">
        <w:rPr>
          <w:rFonts w:eastAsia="Calibri"/>
          <w:sz w:val="22"/>
          <w:szCs w:val="22"/>
          <w:lang w:eastAsia="en-US"/>
        </w:rPr>
        <w:t xml:space="preserve">Genel Sekreter </w:t>
      </w:r>
      <w:r w:rsidR="00524A17">
        <w:rPr>
          <w:rFonts w:eastAsia="Calibri"/>
          <w:sz w:val="22"/>
          <w:szCs w:val="22"/>
          <w:lang w:eastAsia="en-US"/>
        </w:rPr>
        <w:t>Yrd.</w:t>
      </w:r>
    </w:p>
    <w:p w:rsidR="00524A17" w:rsidRDefault="00524A17" w:rsidP="008B6CFA">
      <w:pPr>
        <w:suppressAutoHyphens w:val="0"/>
        <w:spacing w:line="0" w:lineRule="atLeast"/>
        <w:jc w:val="both"/>
        <w:rPr>
          <w:rFonts w:eastAsia="Calibri"/>
          <w:sz w:val="22"/>
          <w:szCs w:val="22"/>
          <w:lang w:eastAsia="en-US"/>
        </w:rPr>
      </w:pPr>
    </w:p>
    <w:p w:rsidR="004D4DD7" w:rsidRDefault="008B6CFA" w:rsidP="008B6CFA">
      <w:pPr>
        <w:suppressAutoHyphens w:val="0"/>
        <w:spacing w:line="0" w:lineRule="atLeast"/>
        <w:jc w:val="both"/>
        <w:rPr>
          <w:rFonts w:eastAsia="Calibri"/>
          <w:sz w:val="22"/>
          <w:szCs w:val="22"/>
          <w:lang w:eastAsia="en-US"/>
        </w:rPr>
      </w:pPr>
      <w:r w:rsidRPr="009B5F09">
        <w:rPr>
          <w:rFonts w:eastAsia="Calibri"/>
          <w:sz w:val="22"/>
          <w:szCs w:val="22"/>
          <w:lang w:eastAsia="en-US"/>
        </w:rPr>
        <w:t>Ek 1: Katılım Şartları</w:t>
      </w:r>
    </w:p>
    <w:p w:rsidR="008B6CFA" w:rsidRPr="009B5F09" w:rsidRDefault="00AB4094" w:rsidP="008B6CFA">
      <w:pPr>
        <w:suppressAutoHyphens w:val="0"/>
        <w:spacing w:line="0" w:lineRule="atLeast"/>
        <w:jc w:val="both"/>
        <w:rPr>
          <w:rFonts w:ascii="Calibri" w:eastAsia="Calibri" w:hAnsi="Calibri"/>
          <w:sz w:val="22"/>
          <w:szCs w:val="22"/>
          <w:lang w:eastAsia="en-US"/>
        </w:rPr>
      </w:pPr>
      <w:r>
        <w:rPr>
          <w:rFonts w:eastAsia="Calibri"/>
          <w:sz w:val="22"/>
          <w:szCs w:val="22"/>
          <w:lang w:eastAsia="en-US"/>
        </w:rPr>
        <w:t>Online Başvuru Formu:</w:t>
      </w:r>
      <w:r w:rsidRPr="00AB4094">
        <w:t xml:space="preserve"> </w:t>
      </w:r>
      <w:hyperlink r:id="rId8" w:history="1">
        <w:r w:rsidR="005B1149" w:rsidRPr="0071390D">
          <w:rPr>
            <w:rStyle w:val="Kpr"/>
          </w:rPr>
          <w:t>https://goo.gl/forms/rltXZ0wd8mfSoxZ03</w:t>
        </w:r>
      </w:hyperlink>
      <w:r w:rsidR="005B1149">
        <w:t xml:space="preserve"> </w:t>
      </w:r>
    </w:p>
    <w:p w:rsidR="008B6CFA" w:rsidRPr="009B5F09" w:rsidRDefault="008B6CFA" w:rsidP="008B6CFA">
      <w:pPr>
        <w:suppressAutoHyphens w:val="0"/>
        <w:spacing w:line="0" w:lineRule="atLeast"/>
        <w:jc w:val="both"/>
        <w:rPr>
          <w:rFonts w:eastAsia="Calibri"/>
          <w:sz w:val="22"/>
          <w:szCs w:val="22"/>
          <w:lang w:eastAsia="en-US"/>
        </w:rPr>
      </w:pPr>
    </w:p>
    <w:p w:rsidR="008B6CFA" w:rsidRDefault="008B6CFA" w:rsidP="008B6CFA">
      <w:pPr>
        <w:suppressAutoHyphens w:val="0"/>
        <w:spacing w:after="200" w:line="276" w:lineRule="auto"/>
        <w:jc w:val="both"/>
        <w:rPr>
          <w:rFonts w:eastAsia="Calibri"/>
          <w:b/>
          <w:bCs/>
          <w:lang w:eastAsia="en-US"/>
        </w:rPr>
      </w:pPr>
    </w:p>
    <w:p w:rsidR="008B6CFA" w:rsidRDefault="008B6CFA" w:rsidP="008B6CFA">
      <w:pPr>
        <w:suppressAutoHyphens w:val="0"/>
        <w:spacing w:after="200" w:line="276" w:lineRule="auto"/>
        <w:jc w:val="both"/>
        <w:rPr>
          <w:rFonts w:eastAsia="Calibri"/>
          <w:b/>
          <w:bCs/>
          <w:lang w:eastAsia="en-US"/>
        </w:rPr>
      </w:pPr>
    </w:p>
    <w:p w:rsidR="008B6CFA" w:rsidRDefault="008B6CFA" w:rsidP="008B6CFA">
      <w:pPr>
        <w:suppressAutoHyphens w:val="0"/>
        <w:spacing w:after="200" w:line="276" w:lineRule="auto"/>
        <w:jc w:val="both"/>
        <w:rPr>
          <w:rFonts w:eastAsia="Calibri"/>
          <w:b/>
          <w:bCs/>
          <w:lang w:eastAsia="en-US"/>
        </w:rPr>
      </w:pPr>
    </w:p>
    <w:p w:rsidR="00524A17" w:rsidRDefault="00524A17" w:rsidP="008B6CFA">
      <w:pPr>
        <w:suppressAutoHyphens w:val="0"/>
        <w:spacing w:after="200" w:line="276" w:lineRule="auto"/>
        <w:jc w:val="both"/>
        <w:rPr>
          <w:rFonts w:eastAsia="Calibri"/>
          <w:b/>
          <w:bCs/>
          <w:lang w:eastAsia="en-US"/>
        </w:rPr>
      </w:pPr>
    </w:p>
    <w:p w:rsidR="00524A17" w:rsidRDefault="00524A17" w:rsidP="008B6CFA">
      <w:pPr>
        <w:suppressAutoHyphens w:val="0"/>
        <w:spacing w:after="200" w:line="276" w:lineRule="auto"/>
        <w:jc w:val="both"/>
        <w:rPr>
          <w:rFonts w:eastAsia="Calibri"/>
          <w:b/>
          <w:bCs/>
          <w:lang w:eastAsia="en-US"/>
        </w:rPr>
      </w:pPr>
    </w:p>
    <w:p w:rsidR="00EE6DFB" w:rsidRDefault="00EE6DFB" w:rsidP="008B6CFA">
      <w:pPr>
        <w:suppressAutoHyphens w:val="0"/>
        <w:spacing w:after="200" w:line="276" w:lineRule="auto"/>
        <w:jc w:val="both"/>
        <w:rPr>
          <w:rFonts w:eastAsia="Calibri"/>
          <w:b/>
          <w:bCs/>
          <w:lang w:eastAsia="en-US"/>
        </w:rPr>
      </w:pPr>
    </w:p>
    <w:p w:rsidR="00EE6DFB" w:rsidRDefault="00524A17" w:rsidP="008B6CFA">
      <w:pPr>
        <w:suppressAutoHyphens w:val="0"/>
        <w:spacing w:after="200" w:line="276" w:lineRule="auto"/>
        <w:jc w:val="both"/>
        <w:rPr>
          <w:rFonts w:eastAsia="Calibri"/>
          <w:b/>
          <w:bCs/>
          <w:lang w:eastAsia="en-US"/>
        </w:rPr>
      </w:pPr>
      <w:r>
        <w:rPr>
          <w:rFonts w:eastAsia="Calibri"/>
          <w:b/>
          <w:bCs/>
          <w:lang w:eastAsia="en-US"/>
        </w:rPr>
        <w:lastRenderedPageBreak/>
        <w:t>EK 1</w:t>
      </w:r>
    </w:p>
    <w:p w:rsidR="00ED7DB7" w:rsidRPr="00ED7DB7" w:rsidRDefault="00ED7DB7" w:rsidP="00ED7DB7">
      <w:pPr>
        <w:jc w:val="both"/>
        <w:rPr>
          <w:b/>
          <w:sz w:val="22"/>
          <w:szCs w:val="22"/>
        </w:rPr>
      </w:pPr>
      <w:r w:rsidRPr="00ED7DB7">
        <w:rPr>
          <w:b/>
          <w:sz w:val="22"/>
          <w:szCs w:val="22"/>
        </w:rPr>
        <w:t>Katılım Şartları</w:t>
      </w:r>
    </w:p>
    <w:p w:rsidR="00ED7DB7" w:rsidRPr="00ED7DB7" w:rsidRDefault="00ED7DB7" w:rsidP="00221CE2">
      <w:pPr>
        <w:ind w:left="-284"/>
        <w:jc w:val="both"/>
        <w:rPr>
          <w:sz w:val="22"/>
          <w:szCs w:val="22"/>
        </w:rPr>
      </w:pPr>
    </w:p>
    <w:p w:rsidR="00ED7DB7" w:rsidRPr="00ED7DB7" w:rsidRDefault="00ED7DB7" w:rsidP="00221CE2">
      <w:pPr>
        <w:numPr>
          <w:ilvl w:val="0"/>
          <w:numId w:val="1"/>
        </w:numPr>
        <w:suppressAutoHyphens w:val="0"/>
        <w:spacing w:after="200" w:line="276" w:lineRule="auto"/>
        <w:ind w:left="-284" w:firstLine="0"/>
        <w:contextualSpacing/>
        <w:jc w:val="both"/>
        <w:rPr>
          <w:rFonts w:eastAsia="Calibri"/>
          <w:sz w:val="22"/>
          <w:szCs w:val="22"/>
          <w:lang w:eastAsia="en-US"/>
        </w:rPr>
      </w:pPr>
      <w:r w:rsidRPr="00ED7DB7">
        <w:rPr>
          <w:rFonts w:eastAsia="Calibri"/>
          <w:sz w:val="22"/>
          <w:szCs w:val="22"/>
          <w:lang w:eastAsia="en-US"/>
        </w:rPr>
        <w:t xml:space="preserve">Katılımcı firmaların destekten yararlanabilmesi için 2009/5 sayılı Tebliğ ve Uygulama Usul ve </w:t>
      </w:r>
      <w:proofErr w:type="spellStart"/>
      <w:r w:rsidRPr="00ED7DB7">
        <w:rPr>
          <w:rFonts w:eastAsia="Calibri"/>
          <w:sz w:val="22"/>
          <w:szCs w:val="22"/>
          <w:lang w:eastAsia="en-US"/>
        </w:rPr>
        <w:t>Esasları’nda</w:t>
      </w:r>
      <w:proofErr w:type="spellEnd"/>
      <w:r w:rsidRPr="00ED7DB7">
        <w:rPr>
          <w:rFonts w:eastAsia="Calibri"/>
          <w:sz w:val="22"/>
          <w:szCs w:val="22"/>
          <w:lang w:eastAsia="en-US"/>
        </w:rPr>
        <w:t xml:space="preserve"> belirtilen şartlara uymak ve istenen belgeleri sunmak zorundadır. Katılımcı firmaların 2009/5 sayılı Tebliğ maddelerini bilmeleri kendi sorumluluklarındadır. Bu tebliğe </w:t>
      </w:r>
      <w:hyperlink r:id="rId9" w:history="1">
        <w:r w:rsidRPr="00ED7DB7">
          <w:rPr>
            <w:rFonts w:eastAsia="Calibri"/>
            <w:color w:val="0000FF"/>
            <w:sz w:val="22"/>
            <w:szCs w:val="22"/>
            <w:u w:val="single"/>
            <w:lang w:eastAsia="en-US"/>
          </w:rPr>
          <w:t>www.ekonomi.gov.tr</w:t>
        </w:r>
      </w:hyperlink>
      <w:r w:rsidRPr="00ED7DB7">
        <w:rPr>
          <w:rFonts w:eastAsia="Calibri"/>
          <w:sz w:val="22"/>
          <w:szCs w:val="22"/>
          <w:lang w:eastAsia="en-US"/>
        </w:rPr>
        <w:t xml:space="preserve"> web sayfasından ulaşabilirsiniz.</w:t>
      </w:r>
    </w:p>
    <w:p w:rsidR="00D93A77" w:rsidRPr="00E94AD4" w:rsidRDefault="00ED7DB7" w:rsidP="00221CE2">
      <w:pPr>
        <w:numPr>
          <w:ilvl w:val="0"/>
          <w:numId w:val="1"/>
        </w:numPr>
        <w:suppressAutoHyphens w:val="0"/>
        <w:spacing w:after="160" w:line="254" w:lineRule="auto"/>
        <w:ind w:left="-284" w:firstLine="0"/>
        <w:contextualSpacing/>
        <w:jc w:val="both"/>
        <w:rPr>
          <w:sz w:val="22"/>
          <w:szCs w:val="22"/>
        </w:rPr>
      </w:pPr>
      <w:r w:rsidRPr="00ED7DB7">
        <w:rPr>
          <w:sz w:val="22"/>
          <w:szCs w:val="22"/>
        </w:rPr>
        <w:t xml:space="preserve">Ekonomi Bakanlığı tarafından onaylanması durumunda katılımcı firmaların </w:t>
      </w:r>
      <w:proofErr w:type="spellStart"/>
      <w:r w:rsidRPr="00ED7DB7">
        <w:rPr>
          <w:sz w:val="22"/>
          <w:szCs w:val="22"/>
        </w:rPr>
        <w:t>standlarında</w:t>
      </w:r>
      <w:proofErr w:type="spellEnd"/>
      <w:r w:rsidRPr="00ED7DB7">
        <w:rPr>
          <w:sz w:val="22"/>
          <w:szCs w:val="22"/>
        </w:rPr>
        <w:t xml:space="preserve"> görevlendireceği en fazla 2 temsilcinin ekonomi sınıfı gidiş-dönüş ulaşım masrafları </w:t>
      </w:r>
      <w:r w:rsidRPr="00E94AD4">
        <w:rPr>
          <w:sz w:val="22"/>
          <w:szCs w:val="22"/>
        </w:rPr>
        <w:t>ile</w:t>
      </w:r>
      <w:r w:rsidRPr="00ED7DB7">
        <w:rPr>
          <w:sz w:val="22"/>
          <w:szCs w:val="22"/>
        </w:rPr>
        <w:t xml:space="preserve"> </w:t>
      </w:r>
      <w:r w:rsidRPr="00E94AD4">
        <w:rPr>
          <w:sz w:val="22"/>
          <w:szCs w:val="22"/>
        </w:rPr>
        <w:t>katılım bedeli esas alınarak hesaplanan destek tutarını aşmamak kaydıyla katılımcı tarafından organizatöre ödenen fatura tutarının %</w:t>
      </w:r>
      <w:proofErr w:type="gramStart"/>
      <w:r w:rsidRPr="00E94AD4">
        <w:rPr>
          <w:sz w:val="22"/>
          <w:szCs w:val="22"/>
        </w:rPr>
        <w:t>70’i  15</w:t>
      </w:r>
      <w:proofErr w:type="gramEnd"/>
      <w:r w:rsidRPr="00E94AD4">
        <w:rPr>
          <w:sz w:val="22"/>
          <w:szCs w:val="22"/>
        </w:rPr>
        <w:t>.000 ABD $’a kadar destek kapsamındadır.</w:t>
      </w:r>
    </w:p>
    <w:p w:rsidR="00E94AD4" w:rsidRPr="00E94AD4" w:rsidRDefault="00E94AD4" w:rsidP="00221CE2">
      <w:pPr>
        <w:numPr>
          <w:ilvl w:val="0"/>
          <w:numId w:val="1"/>
        </w:numPr>
        <w:suppressAutoHyphens w:val="0"/>
        <w:spacing w:after="160" w:line="254" w:lineRule="auto"/>
        <w:ind w:left="-284" w:firstLine="0"/>
        <w:contextualSpacing/>
        <w:jc w:val="both"/>
        <w:rPr>
          <w:sz w:val="22"/>
          <w:szCs w:val="22"/>
        </w:rPr>
      </w:pPr>
      <w:r w:rsidRPr="00E94AD4">
        <w:rPr>
          <w:sz w:val="22"/>
          <w:szCs w:val="22"/>
        </w:rPr>
        <w:t xml:space="preserve">Firmaların </w:t>
      </w:r>
      <w:proofErr w:type="spellStart"/>
      <w:r w:rsidRPr="00E94AD4">
        <w:rPr>
          <w:sz w:val="22"/>
          <w:szCs w:val="22"/>
        </w:rPr>
        <w:t>stand</w:t>
      </w:r>
      <w:proofErr w:type="spellEnd"/>
      <w:r w:rsidRPr="00E94AD4">
        <w:rPr>
          <w:sz w:val="22"/>
          <w:szCs w:val="22"/>
        </w:rPr>
        <w:t xml:space="preserve"> yerleşimleri Birliğimizce yapılacaktır. Birliğimiz </w:t>
      </w:r>
      <w:proofErr w:type="spellStart"/>
      <w:r w:rsidRPr="00E94AD4">
        <w:rPr>
          <w:sz w:val="22"/>
          <w:szCs w:val="22"/>
        </w:rPr>
        <w:t>stand</w:t>
      </w:r>
      <w:proofErr w:type="spellEnd"/>
      <w:r w:rsidRPr="00E94AD4">
        <w:rPr>
          <w:sz w:val="22"/>
          <w:szCs w:val="22"/>
        </w:rPr>
        <w:t xml:space="preserve"> m</w:t>
      </w:r>
      <w:r w:rsidRPr="00E94AD4">
        <w:rPr>
          <w:sz w:val="22"/>
          <w:szCs w:val="22"/>
          <w:vertAlign w:val="superscript"/>
        </w:rPr>
        <w:t>2</w:t>
      </w:r>
      <w:r w:rsidRPr="00E94AD4">
        <w:rPr>
          <w:sz w:val="22"/>
          <w:szCs w:val="22"/>
        </w:rPr>
        <w:t xml:space="preserve"> talebinde değişiklik yapmaya yetkilidir.</w:t>
      </w:r>
    </w:p>
    <w:p w:rsidR="00ED7DB7" w:rsidRPr="00ED7DB7" w:rsidRDefault="00ED7DB7" w:rsidP="00221CE2">
      <w:pPr>
        <w:numPr>
          <w:ilvl w:val="0"/>
          <w:numId w:val="1"/>
        </w:numPr>
        <w:suppressAutoHyphens w:val="0"/>
        <w:spacing w:after="160" w:line="254" w:lineRule="auto"/>
        <w:ind w:left="-284" w:firstLine="0"/>
        <w:contextualSpacing/>
        <w:jc w:val="both"/>
        <w:rPr>
          <w:sz w:val="22"/>
          <w:szCs w:val="22"/>
        </w:rPr>
      </w:pPr>
      <w:r w:rsidRPr="00ED7DB7">
        <w:rPr>
          <w:sz w:val="22"/>
          <w:szCs w:val="22"/>
        </w:rPr>
        <w:t>Başvuran firmanın eksik veya döviz cinsinden avans ödemesi yapması durumunda, Birliğimizce herhangi bir geri bildirim yapılmayacaktır. Takip sorumluluğu tamamen başvuran firmaya aittir. Başvuru yapılmasının ardından katılımdan vazgeçilmesi durumunda katılım avansı iade edilmeyecektir.</w:t>
      </w:r>
    </w:p>
    <w:p w:rsidR="00ED7DB7" w:rsidRPr="00ED7DB7" w:rsidRDefault="00ED7DB7" w:rsidP="00221CE2">
      <w:pPr>
        <w:numPr>
          <w:ilvl w:val="0"/>
          <w:numId w:val="1"/>
        </w:numPr>
        <w:suppressAutoHyphens w:val="0"/>
        <w:spacing w:after="160" w:line="254" w:lineRule="auto"/>
        <w:ind w:left="-284" w:firstLine="0"/>
        <w:contextualSpacing/>
        <w:jc w:val="both"/>
        <w:rPr>
          <w:sz w:val="22"/>
          <w:szCs w:val="22"/>
        </w:rPr>
      </w:pPr>
      <w:r w:rsidRPr="00ED7DB7">
        <w:rPr>
          <w:sz w:val="22"/>
          <w:szCs w:val="22"/>
        </w:rPr>
        <w:t>Birliğimiz, fuar organizasyonlarını, başvuru sayısına, bütçe ve organizasyon imkânlarına göre iptal etme hakkına sahip olup böyle bir durumunda başvuran firmaların ödedikleri bedeller iade edilir.</w:t>
      </w:r>
    </w:p>
    <w:p w:rsidR="00ED7DB7" w:rsidRPr="00ED7DB7" w:rsidRDefault="00ED7DB7" w:rsidP="00221CE2">
      <w:pPr>
        <w:numPr>
          <w:ilvl w:val="0"/>
          <w:numId w:val="1"/>
        </w:numPr>
        <w:suppressAutoHyphens w:val="0"/>
        <w:spacing w:after="160" w:line="254" w:lineRule="auto"/>
        <w:ind w:left="-284" w:firstLine="0"/>
        <w:contextualSpacing/>
        <w:jc w:val="both"/>
        <w:rPr>
          <w:sz w:val="22"/>
          <w:szCs w:val="22"/>
        </w:rPr>
      </w:pPr>
      <w:r w:rsidRPr="00ED7DB7">
        <w:rPr>
          <w:sz w:val="22"/>
          <w:szCs w:val="22"/>
        </w:rPr>
        <w:t>Destekten yararlanılabilmesi için stantta sergilenen ve/veya tanıtımını yapılan ürünlerin yurtiçinde üretildiğine dair, katılımcı firmaya veya pazarlama sözleşmesi yapılan firmaya ait kapasite raporu ibraz edilmesi gerekmekte olup, kapasite raporunda yer alan üretim konusuna dâhil olmayan ürün ve/veya ithal ürün sergileyen ve/veya tanıtım yapan firmalar destekten yararlanamamaktadır.</w:t>
      </w:r>
    </w:p>
    <w:p w:rsidR="00ED7DB7" w:rsidRPr="00E94AD4" w:rsidRDefault="00ED7DB7" w:rsidP="00221CE2">
      <w:pPr>
        <w:numPr>
          <w:ilvl w:val="0"/>
          <w:numId w:val="1"/>
        </w:numPr>
        <w:suppressAutoHyphens w:val="0"/>
        <w:spacing w:after="160" w:line="254" w:lineRule="auto"/>
        <w:ind w:left="-284" w:firstLine="0"/>
        <w:contextualSpacing/>
        <w:jc w:val="both"/>
        <w:rPr>
          <w:b/>
          <w:sz w:val="22"/>
          <w:szCs w:val="22"/>
        </w:rPr>
      </w:pPr>
      <w:proofErr w:type="gramStart"/>
      <w:r w:rsidRPr="00ED7DB7">
        <w:rPr>
          <w:sz w:val="22"/>
          <w:szCs w:val="22"/>
        </w:rPr>
        <w:t>2009/5 sayılı Tebliğin Madde 2 (1)’de yer alan “Bu Tebliğ kapsamındaki desteklerden Türk Ticaret Kanunu hükümleri çerçevesinde kurulmuş, ihracatçı birliğine üye şirket ile Türkiye’de yerleşik üretici/imalatçı organizasyonları yararlandırılır.” hükmüne istinaden ihracatçı birliğine üye olmayan şirketler ve Türk Ticaret Kanunu hükümleri çerçevesinde kurulmamış şirketler</w:t>
      </w:r>
      <w:r w:rsidR="003C7F04" w:rsidRPr="00E94AD4">
        <w:rPr>
          <w:sz w:val="22"/>
          <w:szCs w:val="22"/>
        </w:rPr>
        <w:t xml:space="preserve"> ile şahıs firmaları</w:t>
      </w:r>
      <w:r w:rsidRPr="00ED7DB7">
        <w:rPr>
          <w:sz w:val="22"/>
          <w:szCs w:val="22"/>
        </w:rPr>
        <w:t xml:space="preserve"> destekten yararlanamamaktadır. </w:t>
      </w:r>
      <w:proofErr w:type="gramEnd"/>
    </w:p>
    <w:p w:rsidR="00221CE2" w:rsidRPr="00E94AD4" w:rsidRDefault="00D93A77" w:rsidP="009737F7">
      <w:pPr>
        <w:numPr>
          <w:ilvl w:val="0"/>
          <w:numId w:val="1"/>
        </w:numPr>
        <w:suppressAutoHyphens w:val="0"/>
        <w:spacing w:after="160" w:line="254" w:lineRule="auto"/>
        <w:ind w:left="-284" w:firstLine="0"/>
        <w:contextualSpacing/>
        <w:jc w:val="both"/>
        <w:rPr>
          <w:sz w:val="22"/>
          <w:szCs w:val="22"/>
        </w:rPr>
      </w:pPr>
      <w:r w:rsidRPr="00E94AD4">
        <w:rPr>
          <w:b/>
          <w:sz w:val="22"/>
          <w:szCs w:val="22"/>
        </w:rPr>
        <w:t>Özel üretim (</w:t>
      </w:r>
      <w:proofErr w:type="spellStart"/>
      <w:r w:rsidRPr="00E94AD4">
        <w:rPr>
          <w:b/>
          <w:sz w:val="22"/>
          <w:szCs w:val="22"/>
        </w:rPr>
        <w:t>private</w:t>
      </w:r>
      <w:proofErr w:type="spellEnd"/>
      <w:r w:rsidRPr="00E94AD4">
        <w:rPr>
          <w:b/>
          <w:sz w:val="22"/>
          <w:szCs w:val="22"/>
        </w:rPr>
        <w:t xml:space="preserve"> </w:t>
      </w:r>
      <w:proofErr w:type="spellStart"/>
      <w:r w:rsidRPr="00E94AD4">
        <w:rPr>
          <w:b/>
          <w:sz w:val="22"/>
          <w:szCs w:val="22"/>
        </w:rPr>
        <w:t>label</w:t>
      </w:r>
      <w:proofErr w:type="spellEnd"/>
      <w:r w:rsidRPr="00E94AD4">
        <w:rPr>
          <w:b/>
          <w:sz w:val="22"/>
          <w:szCs w:val="22"/>
        </w:rPr>
        <w:t>),</w:t>
      </w:r>
      <w:r w:rsidRPr="00E94AD4">
        <w:rPr>
          <w:sz w:val="22"/>
          <w:szCs w:val="22"/>
        </w:rPr>
        <w:t xml:space="preserve"> fason üretim gerçekleştiren şirketler, yurt dışı fuar organizasyonlarına iştirakleri ile </w:t>
      </w:r>
      <w:proofErr w:type="spellStart"/>
      <w:r w:rsidRPr="00E94AD4">
        <w:rPr>
          <w:sz w:val="22"/>
          <w:szCs w:val="22"/>
        </w:rPr>
        <w:t>sektörel</w:t>
      </w:r>
      <w:proofErr w:type="spellEnd"/>
      <w:r w:rsidRPr="00E94AD4">
        <w:rPr>
          <w:sz w:val="22"/>
          <w:szCs w:val="22"/>
        </w:rPr>
        <w:t xml:space="preserve"> nitelikteki uluslararası fuarlara bireysel katılımlarında; yerli ve yabancı şirketler veya zincir mağazaların unvan, marka ve logolarını, söz konusu şirketler veya zincir mağazalar için üretim yaptıklarını tevsik etmek kaydıyla</w:t>
      </w:r>
      <w:r w:rsidR="004B70BE" w:rsidRPr="00E94AD4">
        <w:rPr>
          <w:sz w:val="22"/>
          <w:szCs w:val="22"/>
        </w:rPr>
        <w:t xml:space="preserve"> (</w:t>
      </w:r>
      <w:proofErr w:type="spellStart"/>
      <w:proofErr w:type="gramStart"/>
      <w:r w:rsidR="004B70BE" w:rsidRPr="00E94AD4">
        <w:rPr>
          <w:sz w:val="22"/>
          <w:szCs w:val="22"/>
        </w:rPr>
        <w:t>sözleşme,fatura</w:t>
      </w:r>
      <w:proofErr w:type="spellEnd"/>
      <w:proofErr w:type="gramEnd"/>
      <w:r w:rsidR="004B70BE" w:rsidRPr="00E94AD4">
        <w:rPr>
          <w:sz w:val="22"/>
          <w:szCs w:val="22"/>
        </w:rPr>
        <w:t xml:space="preserve"> </w:t>
      </w:r>
      <w:proofErr w:type="spellStart"/>
      <w:r w:rsidR="004B70BE" w:rsidRPr="00E94AD4">
        <w:rPr>
          <w:sz w:val="22"/>
          <w:szCs w:val="22"/>
        </w:rPr>
        <w:t>vb</w:t>
      </w:r>
      <w:proofErr w:type="spellEnd"/>
      <w:r w:rsidR="004B70BE" w:rsidRPr="00E94AD4">
        <w:rPr>
          <w:sz w:val="22"/>
          <w:szCs w:val="22"/>
        </w:rPr>
        <w:t xml:space="preserve"> talep edilir)</w:t>
      </w:r>
      <w:r w:rsidRPr="00E94AD4">
        <w:rPr>
          <w:sz w:val="22"/>
          <w:szCs w:val="22"/>
        </w:rPr>
        <w:t xml:space="preserve">, kendi ticaret unvanları veya tescilli markaları (marka tescil belgesi sunulmalıdır) ile beraber </w:t>
      </w:r>
      <w:proofErr w:type="spellStart"/>
      <w:r w:rsidRPr="00E94AD4">
        <w:rPr>
          <w:sz w:val="22"/>
          <w:szCs w:val="22"/>
        </w:rPr>
        <w:t>stand</w:t>
      </w:r>
      <w:proofErr w:type="spellEnd"/>
      <w:r w:rsidRPr="00E94AD4">
        <w:rPr>
          <w:sz w:val="22"/>
          <w:szCs w:val="22"/>
        </w:rPr>
        <w:t xml:space="preserve"> alanlarında kullanabilirler. Ancak, bu tür sergileme tarzı katılımcının geri planda kalarak diğer markaların ön plana çıkması anlamı taşımadan sadece üretim kapasitesi ve kalitesi açısından destekleyici unsur olarak kullanılabilir.</w:t>
      </w:r>
      <w:r w:rsidR="00002041">
        <w:rPr>
          <w:sz w:val="22"/>
          <w:szCs w:val="22"/>
        </w:rPr>
        <w:t xml:space="preserve"> </w:t>
      </w:r>
      <w:r w:rsidR="00433FF1">
        <w:rPr>
          <w:sz w:val="22"/>
          <w:szCs w:val="22"/>
        </w:rPr>
        <w:t xml:space="preserve">Fuar desteği alabilmeniz için </w:t>
      </w:r>
      <w:r w:rsidR="00002041">
        <w:rPr>
          <w:sz w:val="22"/>
          <w:szCs w:val="22"/>
        </w:rPr>
        <w:t>Stant alanında kullan</w:t>
      </w:r>
      <w:r w:rsidR="003C5E70">
        <w:rPr>
          <w:sz w:val="22"/>
          <w:szCs w:val="22"/>
        </w:rPr>
        <w:t>acağınız</w:t>
      </w:r>
      <w:r w:rsidR="00002041">
        <w:rPr>
          <w:sz w:val="22"/>
          <w:szCs w:val="22"/>
        </w:rPr>
        <w:t xml:space="preserve"> markalar</w:t>
      </w:r>
      <w:r w:rsidR="003C5E70">
        <w:rPr>
          <w:sz w:val="22"/>
          <w:szCs w:val="22"/>
        </w:rPr>
        <w:t>ın “</w:t>
      </w:r>
      <w:r w:rsidR="00002041">
        <w:rPr>
          <w:sz w:val="22"/>
          <w:szCs w:val="22"/>
        </w:rPr>
        <w:t>firmanız adına marka tescil belgesi</w:t>
      </w:r>
      <w:r w:rsidR="003C5E70">
        <w:rPr>
          <w:sz w:val="22"/>
          <w:szCs w:val="22"/>
        </w:rPr>
        <w:t>”</w:t>
      </w:r>
      <w:r w:rsidR="00002041">
        <w:rPr>
          <w:sz w:val="22"/>
          <w:szCs w:val="22"/>
        </w:rPr>
        <w:t xml:space="preserve"> </w:t>
      </w:r>
      <w:proofErr w:type="spellStart"/>
      <w:r w:rsidR="00433FF1">
        <w:rPr>
          <w:sz w:val="22"/>
          <w:szCs w:val="22"/>
        </w:rPr>
        <w:t>nin</w:t>
      </w:r>
      <w:proofErr w:type="spellEnd"/>
      <w:r w:rsidR="00433FF1">
        <w:rPr>
          <w:sz w:val="22"/>
          <w:szCs w:val="22"/>
        </w:rPr>
        <w:t xml:space="preserve"> olması zorunludur. </w:t>
      </w:r>
    </w:p>
    <w:p w:rsidR="00ED7DB7" w:rsidRPr="00ED7DB7" w:rsidRDefault="00DB3562" w:rsidP="00221CE2">
      <w:pPr>
        <w:suppressAutoHyphens w:val="0"/>
        <w:spacing w:after="160" w:line="254" w:lineRule="auto"/>
        <w:ind w:left="-284"/>
        <w:contextualSpacing/>
        <w:jc w:val="both"/>
        <w:rPr>
          <w:sz w:val="22"/>
          <w:szCs w:val="22"/>
        </w:rPr>
      </w:pPr>
      <w:r>
        <w:rPr>
          <w:b/>
          <w:sz w:val="22"/>
          <w:szCs w:val="22"/>
        </w:rPr>
        <w:t>9</w:t>
      </w:r>
      <w:r w:rsidR="00221CE2" w:rsidRPr="00E94AD4">
        <w:rPr>
          <w:b/>
          <w:sz w:val="22"/>
          <w:szCs w:val="22"/>
        </w:rPr>
        <w:t xml:space="preserve">) </w:t>
      </w:r>
      <w:r w:rsidR="00ED7DB7" w:rsidRPr="00ED7DB7">
        <w:rPr>
          <w:b/>
          <w:sz w:val="22"/>
          <w:szCs w:val="22"/>
        </w:rPr>
        <w:t xml:space="preserve">Fuar katılım bedeli ödemelerinin Akdeniz İhracatçı Birliklerin Türkiye Vakıflar Bankası T.A.O. Mersin Şubesi </w:t>
      </w:r>
      <w:r w:rsidR="00ED7DB7" w:rsidRPr="00E94AD4">
        <w:rPr>
          <w:b/>
          <w:sz w:val="22"/>
          <w:szCs w:val="22"/>
        </w:rPr>
        <w:t xml:space="preserve">TR40 0001 5001 5804 8000 9271 41 IBAN </w:t>
      </w:r>
      <w:proofErr w:type="spellStart"/>
      <w:r w:rsidR="00ED7DB7" w:rsidRPr="00E94AD4">
        <w:rPr>
          <w:b/>
          <w:sz w:val="22"/>
          <w:szCs w:val="22"/>
        </w:rPr>
        <w:t>no'lu</w:t>
      </w:r>
      <w:proofErr w:type="spellEnd"/>
      <w:r w:rsidR="00ED7DB7" w:rsidRPr="00E94AD4">
        <w:rPr>
          <w:b/>
          <w:sz w:val="22"/>
          <w:szCs w:val="22"/>
        </w:rPr>
        <w:t xml:space="preserve"> Dolar </w:t>
      </w:r>
      <w:r w:rsidR="00221CE2" w:rsidRPr="00E94AD4">
        <w:rPr>
          <w:sz w:val="22"/>
          <w:szCs w:val="22"/>
        </w:rPr>
        <w:t xml:space="preserve">hesabına katılımcı firmanın banka hesabından bankacılık kanalıyla yapılması gerekir. Elden </w:t>
      </w:r>
      <w:r w:rsidR="00F634F8" w:rsidRPr="00E94AD4">
        <w:rPr>
          <w:sz w:val="22"/>
          <w:szCs w:val="22"/>
        </w:rPr>
        <w:t xml:space="preserve">yapılan ödemeler, </w:t>
      </w:r>
      <w:r w:rsidR="00F634F8" w:rsidRPr="00ED7DB7">
        <w:rPr>
          <w:sz w:val="22"/>
          <w:szCs w:val="22"/>
        </w:rPr>
        <w:t>şahıslara ait banka hesaplarından</w:t>
      </w:r>
      <w:r w:rsidR="00F634F8" w:rsidRPr="00E94AD4">
        <w:rPr>
          <w:sz w:val="22"/>
          <w:szCs w:val="22"/>
        </w:rPr>
        <w:t xml:space="preserve"> </w:t>
      </w:r>
      <w:r w:rsidR="00D364FF" w:rsidRPr="00ED7DB7">
        <w:rPr>
          <w:sz w:val="22"/>
          <w:szCs w:val="22"/>
        </w:rPr>
        <w:t>yapılan ödemeler</w:t>
      </w:r>
      <w:r w:rsidR="00D364FF" w:rsidRPr="00E94AD4">
        <w:rPr>
          <w:sz w:val="22"/>
          <w:szCs w:val="22"/>
        </w:rPr>
        <w:t xml:space="preserve"> </w:t>
      </w:r>
      <w:r w:rsidR="00F634F8" w:rsidRPr="00E94AD4">
        <w:rPr>
          <w:sz w:val="22"/>
          <w:szCs w:val="22"/>
        </w:rPr>
        <w:t>destekten yararlandırılmamaktadır</w:t>
      </w:r>
      <w:r w:rsidR="00E94AD4" w:rsidRPr="00E94AD4">
        <w:rPr>
          <w:sz w:val="22"/>
          <w:szCs w:val="22"/>
        </w:rPr>
        <w:t xml:space="preserve">. </w:t>
      </w:r>
      <w:r w:rsidR="00ED7DB7" w:rsidRPr="00ED7DB7">
        <w:rPr>
          <w:b/>
          <w:sz w:val="22"/>
          <w:szCs w:val="22"/>
        </w:rPr>
        <w:t xml:space="preserve">Katılımcı </w:t>
      </w:r>
      <w:proofErr w:type="gramStart"/>
      <w:r w:rsidR="00ED7DB7" w:rsidRPr="00ED7DB7">
        <w:rPr>
          <w:b/>
          <w:sz w:val="22"/>
          <w:szCs w:val="22"/>
        </w:rPr>
        <w:t>online</w:t>
      </w:r>
      <w:proofErr w:type="gramEnd"/>
      <w:r w:rsidR="00ED7DB7" w:rsidRPr="00ED7DB7">
        <w:rPr>
          <w:b/>
          <w:sz w:val="22"/>
          <w:szCs w:val="22"/>
        </w:rPr>
        <w:t xml:space="preserve"> başvuru formunu doldurduktan sonra fuara katılmaktan vazgeçmesi durumunda </w:t>
      </w:r>
      <w:r w:rsidR="00ED7DB7" w:rsidRPr="00E94AD4">
        <w:rPr>
          <w:b/>
          <w:sz w:val="22"/>
          <w:szCs w:val="22"/>
        </w:rPr>
        <w:t>avans iade edilmeyecektir.</w:t>
      </w:r>
      <w:r w:rsidR="00ED7DB7" w:rsidRPr="00ED7DB7">
        <w:rPr>
          <w:b/>
          <w:sz w:val="22"/>
          <w:szCs w:val="22"/>
        </w:rPr>
        <w:t xml:space="preserve"> </w:t>
      </w:r>
    </w:p>
    <w:p w:rsidR="00ED7DB7" w:rsidRPr="00ED7DB7" w:rsidRDefault="00DB3F00" w:rsidP="00221CE2">
      <w:pPr>
        <w:keepNext/>
        <w:tabs>
          <w:tab w:val="left" w:pos="708"/>
        </w:tabs>
        <w:spacing w:line="0" w:lineRule="atLeast"/>
        <w:ind w:left="-284"/>
        <w:jc w:val="both"/>
        <w:outlineLvl w:val="1"/>
        <w:rPr>
          <w:b/>
          <w:sz w:val="22"/>
          <w:szCs w:val="22"/>
        </w:rPr>
      </w:pPr>
      <w:r>
        <w:rPr>
          <w:b/>
          <w:sz w:val="22"/>
          <w:szCs w:val="22"/>
        </w:rPr>
        <w:t>Online</w:t>
      </w:r>
      <w:r w:rsidR="00ED7DB7" w:rsidRPr="00ED7DB7">
        <w:rPr>
          <w:sz w:val="22"/>
          <w:szCs w:val="22"/>
        </w:rPr>
        <w:t xml:space="preserve"> başvuru formunun ilgili firma tarafından doldurulması ile işbu fuar duyurusundaki şartların firmalar tarafından peşin olarak,  gayri kabili rücu kabul, beyan ve taahhüt edildiği kabul olunur.</w:t>
      </w:r>
    </w:p>
    <w:p w:rsidR="00824A31" w:rsidRPr="00E94AD4" w:rsidRDefault="00824A31" w:rsidP="00221CE2">
      <w:pPr>
        <w:suppressAutoHyphens w:val="0"/>
        <w:spacing w:after="200" w:line="276" w:lineRule="auto"/>
        <w:ind w:left="-284"/>
        <w:jc w:val="both"/>
        <w:rPr>
          <w:rFonts w:asciiTheme="minorHAnsi" w:hAnsiTheme="minorHAnsi" w:cs="Arial"/>
          <w:sz w:val="22"/>
          <w:szCs w:val="22"/>
        </w:rPr>
      </w:pPr>
    </w:p>
    <w:sectPr w:rsidR="00824A31" w:rsidRPr="00E94AD4">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974CC"/>
    <w:multiLevelType w:val="hybridMultilevel"/>
    <w:tmpl w:val="4754C6B6"/>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060"/>
    <w:rsid w:val="00002041"/>
    <w:rsid w:val="0000511F"/>
    <w:rsid w:val="0008315F"/>
    <w:rsid w:val="0008571A"/>
    <w:rsid w:val="00096B6D"/>
    <w:rsid w:val="000C1D7B"/>
    <w:rsid w:val="00115F6E"/>
    <w:rsid w:val="00166299"/>
    <w:rsid w:val="001902D4"/>
    <w:rsid w:val="00190F5F"/>
    <w:rsid w:val="00197146"/>
    <w:rsid w:val="00221CE2"/>
    <w:rsid w:val="003C5E70"/>
    <w:rsid w:val="003C7F04"/>
    <w:rsid w:val="003F22C6"/>
    <w:rsid w:val="00433FF1"/>
    <w:rsid w:val="004A1092"/>
    <w:rsid w:val="004B58DA"/>
    <w:rsid w:val="004B70BE"/>
    <w:rsid w:val="004D4DD7"/>
    <w:rsid w:val="00524A17"/>
    <w:rsid w:val="005B1149"/>
    <w:rsid w:val="005C293B"/>
    <w:rsid w:val="006036E4"/>
    <w:rsid w:val="00644F82"/>
    <w:rsid w:val="00730B96"/>
    <w:rsid w:val="00732D64"/>
    <w:rsid w:val="007D7A64"/>
    <w:rsid w:val="00824A31"/>
    <w:rsid w:val="008B6CFA"/>
    <w:rsid w:val="00970C47"/>
    <w:rsid w:val="009A32D1"/>
    <w:rsid w:val="00AB4094"/>
    <w:rsid w:val="00AB5BEC"/>
    <w:rsid w:val="00C07B77"/>
    <w:rsid w:val="00C45804"/>
    <w:rsid w:val="00CA2A44"/>
    <w:rsid w:val="00D364FF"/>
    <w:rsid w:val="00D93A77"/>
    <w:rsid w:val="00DB3562"/>
    <w:rsid w:val="00DB3F00"/>
    <w:rsid w:val="00E0517C"/>
    <w:rsid w:val="00E16060"/>
    <w:rsid w:val="00E60137"/>
    <w:rsid w:val="00E876AD"/>
    <w:rsid w:val="00E94AD4"/>
    <w:rsid w:val="00ED7DB7"/>
    <w:rsid w:val="00EE6DFB"/>
    <w:rsid w:val="00F45A79"/>
    <w:rsid w:val="00F634F8"/>
    <w:rsid w:val="00F934B6"/>
    <w:rsid w:val="00FC0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CFA"/>
    <w:pPr>
      <w:suppressAutoHyphens/>
      <w:spacing w:after="0" w:line="240" w:lineRule="auto"/>
    </w:pPr>
    <w:rPr>
      <w:rFonts w:ascii="Times New Roman" w:eastAsia="Times New Roman" w:hAnsi="Times New Roman" w:cs="Times New Roman"/>
      <w:sz w:val="24"/>
      <w:szCs w:val="24"/>
      <w:lang w:val="tr-TR"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8B6CFA"/>
    <w:rPr>
      <w:color w:val="0000FF"/>
      <w:u w:val="single"/>
    </w:rPr>
  </w:style>
  <w:style w:type="paragraph" w:styleId="ListeParagraf">
    <w:name w:val="List Paragraph"/>
    <w:basedOn w:val="Normal"/>
    <w:uiPriority w:val="34"/>
    <w:qFormat/>
    <w:rsid w:val="00ED7DB7"/>
    <w:pPr>
      <w:ind w:left="720"/>
      <w:contextualSpacing/>
    </w:pPr>
  </w:style>
  <w:style w:type="character" w:styleId="zlenenKpr">
    <w:name w:val="FollowedHyperlink"/>
    <w:basedOn w:val="VarsaylanParagrafYazTipi"/>
    <w:uiPriority w:val="99"/>
    <w:semiHidden/>
    <w:unhideWhenUsed/>
    <w:rsid w:val="00AB409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CFA"/>
    <w:pPr>
      <w:suppressAutoHyphens/>
      <w:spacing w:after="0" w:line="240" w:lineRule="auto"/>
    </w:pPr>
    <w:rPr>
      <w:rFonts w:ascii="Times New Roman" w:eastAsia="Times New Roman" w:hAnsi="Times New Roman" w:cs="Times New Roman"/>
      <w:sz w:val="24"/>
      <w:szCs w:val="24"/>
      <w:lang w:val="tr-TR"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8B6CFA"/>
    <w:rPr>
      <w:color w:val="0000FF"/>
      <w:u w:val="single"/>
    </w:rPr>
  </w:style>
  <w:style w:type="paragraph" w:styleId="ListeParagraf">
    <w:name w:val="List Paragraph"/>
    <w:basedOn w:val="Normal"/>
    <w:uiPriority w:val="34"/>
    <w:qFormat/>
    <w:rsid w:val="00ED7DB7"/>
    <w:pPr>
      <w:ind w:left="720"/>
      <w:contextualSpacing/>
    </w:pPr>
  </w:style>
  <w:style w:type="character" w:styleId="zlenenKpr">
    <w:name w:val="FollowedHyperlink"/>
    <w:basedOn w:val="VarsaylanParagrafYazTipi"/>
    <w:uiPriority w:val="99"/>
    <w:semiHidden/>
    <w:unhideWhenUsed/>
    <w:rsid w:val="00AB40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forms/rltXZ0wd8mfSoxZ03" TargetMode="External"/><Relationship Id="rId3" Type="http://schemas.microsoft.com/office/2007/relationships/stylesWithEffects" Target="stylesWithEffects.xml"/><Relationship Id="rId7" Type="http://schemas.openxmlformats.org/officeDocument/2006/relationships/hyperlink" Target="mailto:sultanbayrak@akib.org.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o.gl/forms/rltXZ0wd8mfSoxZ03"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konomi.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881</Words>
  <Characters>5027</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Sultan Bayrak</dc:creator>
  <cp:lastModifiedBy>BAIB 2</cp:lastModifiedBy>
  <cp:revision>2</cp:revision>
  <dcterms:created xsi:type="dcterms:W3CDTF">2017-01-06T08:17:00Z</dcterms:created>
  <dcterms:modified xsi:type="dcterms:W3CDTF">2017-01-06T08:17:00Z</dcterms:modified>
</cp:coreProperties>
</file>